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77" w:rsidRPr="0076448E" w:rsidRDefault="00F82677">
      <w:pPr>
        <w:rPr>
          <w:rFonts w:ascii="Gill Sans MT" w:hAnsi="Gill Sans MT"/>
          <w:b/>
          <w:sz w:val="24"/>
          <w:szCs w:val="24"/>
        </w:rPr>
      </w:pPr>
      <w:r w:rsidRPr="0076448E">
        <w:rPr>
          <w:rFonts w:ascii="Gill Sans MT" w:hAnsi="Gill Sans MT"/>
          <w:b/>
          <w:sz w:val="24"/>
          <w:szCs w:val="24"/>
        </w:rPr>
        <w:t>Appea</w:t>
      </w:r>
      <w:r w:rsidR="00E60C9F" w:rsidRPr="0076448E">
        <w:rPr>
          <w:rFonts w:ascii="Gill Sans MT" w:hAnsi="Gill Sans MT"/>
          <w:b/>
          <w:sz w:val="24"/>
          <w:szCs w:val="24"/>
        </w:rPr>
        <w:t>ling a Medicaid o</w:t>
      </w:r>
      <w:r w:rsidRPr="0076448E">
        <w:rPr>
          <w:rFonts w:ascii="Gill Sans MT" w:hAnsi="Gill Sans MT"/>
          <w:b/>
          <w:sz w:val="24"/>
          <w:szCs w:val="24"/>
        </w:rPr>
        <w:t xml:space="preserve">r </w:t>
      </w:r>
      <w:proofErr w:type="spellStart"/>
      <w:r w:rsidRPr="0076448E">
        <w:rPr>
          <w:rFonts w:ascii="Gill Sans MT" w:hAnsi="Gill Sans MT"/>
          <w:b/>
          <w:sz w:val="24"/>
          <w:szCs w:val="24"/>
        </w:rPr>
        <w:t>BadgerCare</w:t>
      </w:r>
      <w:proofErr w:type="spellEnd"/>
      <w:r w:rsidRPr="0076448E">
        <w:rPr>
          <w:rFonts w:ascii="Gill Sans MT" w:hAnsi="Gill Sans MT"/>
          <w:b/>
          <w:sz w:val="24"/>
          <w:szCs w:val="24"/>
        </w:rPr>
        <w:t xml:space="preserve"> Denial</w:t>
      </w:r>
    </w:p>
    <w:p w:rsidR="00E60C9F" w:rsidRPr="0076448E" w:rsidRDefault="00E60C9F">
      <w:r w:rsidRPr="0076448E">
        <w:t>Reprinted in part from Family Voices newsletter</w:t>
      </w:r>
    </w:p>
    <w:p w:rsidR="00F82677" w:rsidRDefault="00F82677"/>
    <w:p w:rsidR="00F82677" w:rsidRDefault="00F82677">
      <w:pPr>
        <w:rPr>
          <w:b/>
        </w:rPr>
      </w:pPr>
      <w:r>
        <w:t xml:space="preserve">If your family is applying for or is already covered by Medicaid or </w:t>
      </w:r>
      <w:proofErr w:type="spellStart"/>
      <w:r>
        <w:t>BadgerCare</w:t>
      </w:r>
      <w:proofErr w:type="spellEnd"/>
      <w:r>
        <w:t xml:space="preserve"> Plus and you have received a denial of benefits or eligibility, you should know that appealing the denial is not difficult.</w:t>
      </w:r>
      <w:r w:rsidR="00E60C9F">
        <w:t xml:space="preserve">  </w:t>
      </w:r>
      <w:r w:rsidR="00E60C9F" w:rsidRPr="00E60C9F">
        <w:rPr>
          <w:b/>
        </w:rPr>
        <w:t>You have a right to appeal a de</w:t>
      </w:r>
      <w:r w:rsidR="00E60C9F">
        <w:rPr>
          <w:b/>
        </w:rPr>
        <w:t>n</w:t>
      </w:r>
      <w:r w:rsidR="00E60C9F" w:rsidRPr="00E60C9F">
        <w:rPr>
          <w:b/>
        </w:rPr>
        <w:t>ial and you are encouraged to do so, especially if you believe the denial was an error.</w:t>
      </w:r>
    </w:p>
    <w:p w:rsidR="00E60C9F" w:rsidRDefault="00E60C9F">
      <w:pPr>
        <w:rPr>
          <w:b/>
        </w:rPr>
      </w:pPr>
    </w:p>
    <w:p w:rsidR="00E60C9F" w:rsidRDefault="00E60C9F">
      <w:pPr>
        <w:rPr>
          <w:b/>
        </w:rPr>
      </w:pPr>
      <w:r>
        <w:rPr>
          <w:b/>
        </w:rPr>
        <w:t>How Do I Appeal a Denial?</w:t>
      </w:r>
    </w:p>
    <w:p w:rsidR="00E60C9F" w:rsidRDefault="00E60C9F">
      <w:pPr>
        <w:rPr>
          <w:u w:val="single"/>
        </w:rPr>
      </w:pPr>
      <w:r>
        <w:t xml:space="preserve">In order to appeal the denial, you will need to request a </w:t>
      </w:r>
      <w:r w:rsidRPr="00E60C9F">
        <w:rPr>
          <w:i/>
        </w:rPr>
        <w:t>fair hearing</w:t>
      </w:r>
      <w:r>
        <w:t xml:space="preserve">.  The hearing will allow you to be heard and explain your side of the story.  A request can be made by: calling the Department of Administration (DOA) at </w:t>
      </w:r>
      <w:r w:rsidRPr="00E60C9F">
        <w:rPr>
          <w:b/>
        </w:rPr>
        <w:t>608-266-3096</w:t>
      </w:r>
      <w:r>
        <w:t>, writing a letter requesting a fair hearing (</w:t>
      </w:r>
      <w:r w:rsidRPr="00E60C9F">
        <w:rPr>
          <w:b/>
        </w:rPr>
        <w:t xml:space="preserve">DOA, Division of Hearings &amp; Appeals, </w:t>
      </w:r>
      <w:proofErr w:type="gramStart"/>
      <w:r w:rsidRPr="00E60C9F">
        <w:rPr>
          <w:b/>
        </w:rPr>
        <w:t>PO</w:t>
      </w:r>
      <w:proofErr w:type="gramEnd"/>
      <w:r w:rsidRPr="00E60C9F">
        <w:rPr>
          <w:b/>
        </w:rPr>
        <w:t xml:space="preserve"> Box 7875, Madison, WI 53707</w:t>
      </w:r>
      <w:r>
        <w:t>) or filling ou</w:t>
      </w:r>
      <w:r w:rsidR="0076448E">
        <w:t>t</w:t>
      </w:r>
      <w:r>
        <w:t xml:space="preserve"> the online form at </w:t>
      </w:r>
      <w:hyperlink r:id="rId6" w:history="1">
        <w:r w:rsidRPr="0089485C">
          <w:rPr>
            <w:rStyle w:val="Hyperlink"/>
          </w:rPr>
          <w:t>www.dhs.wisconsin.gov/forms/F1/F10151.pdf</w:t>
        </w:r>
      </w:hyperlink>
      <w:r>
        <w:t>.  You have 45 days after you receive the denial to request a fa</w:t>
      </w:r>
      <w:r w:rsidR="00424E57">
        <w:t>i</w:t>
      </w:r>
      <w:r>
        <w:t>r hearing.  If you already have active benefits, you may consider appealing the denial within 10 days.  If you call, write, or fill out the appeal request form online within 10 days, your benefits will continue until the matter has been resolved (until the hearing officer has issu</w:t>
      </w:r>
      <w:bookmarkStart w:id="0" w:name="_GoBack"/>
      <w:bookmarkEnd w:id="0"/>
      <w:r>
        <w:t xml:space="preserve">ed his/her decision.)  You will be notified of the date and time of the hearing in a letter in the </w:t>
      </w:r>
      <w:r w:rsidR="00424E57">
        <w:t>m</w:t>
      </w:r>
      <w:r>
        <w:t>ail, regard</w:t>
      </w:r>
      <w:r w:rsidR="00424E57">
        <w:t>less of how you requested the f</w:t>
      </w:r>
      <w:r>
        <w:t>a</w:t>
      </w:r>
      <w:r w:rsidR="00424E57">
        <w:t>i</w:t>
      </w:r>
      <w:r>
        <w:t xml:space="preserve">r hearing.  </w:t>
      </w:r>
      <w:r w:rsidRPr="00E60C9F">
        <w:rPr>
          <w:u w:val="single"/>
        </w:rPr>
        <w:t>Do not lose this letter.</w:t>
      </w:r>
    </w:p>
    <w:p w:rsidR="00A70E01" w:rsidRDefault="00A70E01">
      <w:pPr>
        <w:rPr>
          <w:u w:val="single"/>
        </w:rPr>
      </w:pPr>
    </w:p>
    <w:p w:rsidR="00A70E01" w:rsidRDefault="00A70E01">
      <w:pPr>
        <w:rPr>
          <w:b/>
        </w:rPr>
      </w:pPr>
      <w:r w:rsidRPr="00A70E01">
        <w:rPr>
          <w:b/>
        </w:rPr>
        <w:t>What should I expect at the Hearing?</w:t>
      </w:r>
    </w:p>
    <w:p w:rsidR="00A70E01" w:rsidRDefault="00A70E01">
      <w:r>
        <w:t>Fair hearings do not take place in a court room and you will not have to testify before a judge.  In fact, you will be asked by the hearing officer to “raise your right hand and swear to tell the truth.”  From that point forward, there are no formal rules of “evidence” and your conversation with the hearing officer will be rather informal.  The causal hearing takes only 10-15 minutes and is usually held in a small room with one officer.</w:t>
      </w:r>
    </w:p>
    <w:p w:rsidR="00A70E01" w:rsidRDefault="00A70E01"/>
    <w:p w:rsidR="00A70E01" w:rsidRDefault="00A70E01">
      <w:pPr>
        <w:rPr>
          <w:b/>
        </w:rPr>
      </w:pPr>
      <w:r w:rsidRPr="00A70E01">
        <w:rPr>
          <w:b/>
        </w:rPr>
        <w:t>Before You Go to a Fair Hearing</w:t>
      </w:r>
    </w:p>
    <w:p w:rsidR="00A70E01" w:rsidRDefault="00A70E01">
      <w:r>
        <w:t>Be organized and concise with explaining why the denial is incorrect.  Since you only have 10-15 minutes, consider covering the following three points:</w:t>
      </w:r>
    </w:p>
    <w:p w:rsidR="00A70E01" w:rsidRDefault="00A70E01" w:rsidP="00A70E01">
      <w:pPr>
        <w:pStyle w:val="ListParagraph"/>
        <w:numPr>
          <w:ilvl w:val="0"/>
          <w:numId w:val="2"/>
        </w:numPr>
      </w:pPr>
      <w:r>
        <w:t>What denial did you get?</w:t>
      </w:r>
    </w:p>
    <w:p w:rsidR="00A70E01" w:rsidRDefault="00A70E01" w:rsidP="00A70E01">
      <w:pPr>
        <w:pStyle w:val="ListParagraph"/>
        <w:numPr>
          <w:ilvl w:val="0"/>
          <w:numId w:val="2"/>
        </w:numPr>
      </w:pPr>
      <w:r>
        <w:t>Why do you think it is wrong?</w:t>
      </w:r>
    </w:p>
    <w:p w:rsidR="00A70E01" w:rsidRDefault="00A70E01" w:rsidP="00A70E01">
      <w:pPr>
        <w:pStyle w:val="ListParagraph"/>
        <w:numPr>
          <w:ilvl w:val="0"/>
          <w:numId w:val="2"/>
        </w:numPr>
      </w:pPr>
      <w:r>
        <w:t>What proof do you have?</w:t>
      </w:r>
    </w:p>
    <w:p w:rsidR="00A70E01" w:rsidRDefault="00A70E01" w:rsidP="00A70E01">
      <w:r>
        <w:t>If you are able, provide the officer with medical records, relevant notes, financial statements or other documentation that specifically addresses your last point.</w:t>
      </w:r>
    </w:p>
    <w:p w:rsidR="00A70E01" w:rsidRDefault="00A70E01" w:rsidP="00A70E01"/>
    <w:p w:rsidR="00A70E01" w:rsidRPr="00A70E01" w:rsidRDefault="00A70E01" w:rsidP="00A70E01">
      <w:r>
        <w:t>The hearing officer probably will not tell you the outcome of the hearing at that time.  Consider asking the hearing officer the following question</w:t>
      </w:r>
      <w:r w:rsidR="008B0D42">
        <w:t>s</w:t>
      </w:r>
      <w:r>
        <w:t xml:space="preserve"> before leaving: </w:t>
      </w:r>
      <w:r w:rsidR="00601BB1">
        <w:t>“</w:t>
      </w:r>
      <w:r>
        <w:t>Are there other documents you need to see?</w:t>
      </w:r>
      <w:r w:rsidR="00601BB1">
        <w:t>”</w:t>
      </w:r>
      <w:r>
        <w:t xml:space="preserve"> </w:t>
      </w:r>
      <w:r w:rsidR="00601BB1">
        <w:t>“</w:t>
      </w:r>
      <w:r>
        <w:t xml:space="preserve">What information would help you make your </w:t>
      </w:r>
      <w:proofErr w:type="gramStart"/>
      <w:r>
        <w:t>decision.</w:t>
      </w:r>
      <w:proofErr w:type="gramEnd"/>
      <w:r w:rsidR="00601BB1">
        <w:t>”</w:t>
      </w:r>
      <w:r>
        <w:t xml:space="preserve">  If there is other information the hearing officer would like to see, ask that the “record </w:t>
      </w:r>
      <w:proofErr w:type="gramStart"/>
      <w:r>
        <w:t>be</w:t>
      </w:r>
      <w:proofErr w:type="gramEnd"/>
      <w:r>
        <w:t xml:space="preserve"> left open” so you have time to get that information to the hearing officer.  Ask for an address or fax number to submit the information directly to the hearing officer.</w:t>
      </w:r>
    </w:p>
    <w:sectPr w:rsidR="00A70E01" w:rsidRPr="00A70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57A7"/>
    <w:multiLevelType w:val="hybridMultilevel"/>
    <w:tmpl w:val="11322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3B0AB1"/>
    <w:multiLevelType w:val="hybridMultilevel"/>
    <w:tmpl w:val="55E0E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77"/>
    <w:rsid w:val="000B3D4D"/>
    <w:rsid w:val="000B7930"/>
    <w:rsid w:val="000C0A30"/>
    <w:rsid w:val="002D66A0"/>
    <w:rsid w:val="00424E57"/>
    <w:rsid w:val="00601BB1"/>
    <w:rsid w:val="0076448E"/>
    <w:rsid w:val="008B0D42"/>
    <w:rsid w:val="00A70E01"/>
    <w:rsid w:val="00C638CB"/>
    <w:rsid w:val="00E60C9F"/>
    <w:rsid w:val="00F32853"/>
    <w:rsid w:val="00F8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930"/>
    <w:rPr>
      <w:rFonts w:asciiTheme="majorHAnsi" w:hAnsiTheme="majorHAnsi"/>
    </w:rPr>
  </w:style>
  <w:style w:type="character" w:styleId="Hyperlink">
    <w:name w:val="Hyperlink"/>
    <w:basedOn w:val="DefaultParagraphFont"/>
    <w:uiPriority w:val="99"/>
    <w:unhideWhenUsed/>
    <w:rsid w:val="00E60C9F"/>
    <w:rPr>
      <w:color w:val="0000FF" w:themeColor="hyperlink"/>
      <w:u w:val="single"/>
    </w:rPr>
  </w:style>
  <w:style w:type="paragraph" w:styleId="ListParagraph">
    <w:name w:val="List Paragraph"/>
    <w:basedOn w:val="Normal"/>
    <w:uiPriority w:val="34"/>
    <w:qFormat/>
    <w:rsid w:val="00A70E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930"/>
    <w:rPr>
      <w:rFonts w:asciiTheme="majorHAnsi" w:hAnsiTheme="majorHAnsi"/>
    </w:rPr>
  </w:style>
  <w:style w:type="character" w:styleId="Hyperlink">
    <w:name w:val="Hyperlink"/>
    <w:basedOn w:val="DefaultParagraphFont"/>
    <w:uiPriority w:val="99"/>
    <w:unhideWhenUsed/>
    <w:rsid w:val="00E60C9F"/>
    <w:rPr>
      <w:color w:val="0000FF" w:themeColor="hyperlink"/>
      <w:u w:val="single"/>
    </w:rPr>
  </w:style>
  <w:style w:type="paragraph" w:styleId="ListParagraph">
    <w:name w:val="List Paragraph"/>
    <w:basedOn w:val="Normal"/>
    <w:uiPriority w:val="34"/>
    <w:qFormat/>
    <w:rsid w:val="00A70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s.wisconsin.gov/forms/F1/F1015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Family Support and Resource Center</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Dobberstein</dc:creator>
  <cp:lastModifiedBy>Lori Dobberstein</cp:lastModifiedBy>
  <cp:revision>2</cp:revision>
  <dcterms:created xsi:type="dcterms:W3CDTF">2013-03-25T17:25:00Z</dcterms:created>
  <dcterms:modified xsi:type="dcterms:W3CDTF">2013-03-25T17:25:00Z</dcterms:modified>
</cp:coreProperties>
</file>